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7A" w:rsidRDefault="0005617A" w:rsidP="0089692E">
      <w:pPr>
        <w:pStyle w:val="BodyText"/>
        <w:spacing w:line="240" w:lineRule="auto"/>
        <w:ind w:firstLine="0"/>
        <w:rPr>
          <w:sz w:val="20"/>
          <w:szCs w:val="20"/>
        </w:rPr>
      </w:pPr>
      <w:bookmarkStart w:id="0" w:name="_GoBack"/>
      <w:bookmarkEnd w:id="0"/>
    </w:p>
    <w:p w:rsidR="0005617A" w:rsidRDefault="0005617A" w:rsidP="0089692E">
      <w:pPr>
        <w:pStyle w:val="BodyText"/>
        <w:spacing w:line="240" w:lineRule="auto"/>
        <w:ind w:firstLine="0"/>
        <w:rPr>
          <w:sz w:val="20"/>
          <w:szCs w:val="20"/>
        </w:rPr>
      </w:pPr>
    </w:p>
    <w:p w:rsidR="0005617A" w:rsidRDefault="0005617A" w:rsidP="00174190">
      <w:pPr>
        <w:pStyle w:val="BodyText"/>
        <w:spacing w:line="240" w:lineRule="auto"/>
        <w:ind w:left="7088" w:firstLine="0"/>
        <w:rPr>
          <w:sz w:val="20"/>
          <w:szCs w:val="20"/>
        </w:rPr>
      </w:pPr>
    </w:p>
    <w:p w:rsidR="0005617A" w:rsidRDefault="0005617A" w:rsidP="00174190"/>
    <w:p w:rsidR="0005617A" w:rsidRDefault="0005617A" w:rsidP="00174190">
      <w:pPr>
        <w:jc w:val="center"/>
      </w:pPr>
      <w:r>
        <w:t>Материалы доступны по ссылкам:</w:t>
      </w:r>
    </w:p>
    <w:p w:rsidR="0005617A" w:rsidRDefault="0005617A" w:rsidP="00174190">
      <w:pPr>
        <w:jc w:val="center"/>
      </w:pPr>
    </w:p>
    <w:p w:rsidR="0005617A" w:rsidRDefault="0005617A" w:rsidP="00174190">
      <w:pPr>
        <w:spacing w:line="276" w:lineRule="auto"/>
      </w:pPr>
      <w:r>
        <w:t>1. Видеоролики_ Отцовство - твой главный жизненный проект" (версии 30 и 15 секунд)</w:t>
      </w:r>
    </w:p>
    <w:p w:rsidR="0005617A" w:rsidRDefault="0005617A" w:rsidP="00174190">
      <w:pPr>
        <w:spacing w:line="276" w:lineRule="auto"/>
      </w:pPr>
      <w:r>
        <w:t>2. Макеты наружной рекламы (варианты 1,2х1,8 (cити формат), 6х3, А3, А4) Отцовство - твой главный жизненный проект"</w:t>
      </w:r>
    </w:p>
    <w:p w:rsidR="0005617A" w:rsidRDefault="0005617A" w:rsidP="00174190">
      <w:pPr>
        <w:spacing w:line="276" w:lineRule="auto"/>
      </w:pPr>
      <w:r>
        <w:t>3. Аудиоролики Отцовство - твой главный жизненный проект"  (30 и 15 секунд)</w:t>
      </w:r>
    </w:p>
    <w:p w:rsidR="0005617A" w:rsidRDefault="0005617A" w:rsidP="00174190">
      <w:pPr>
        <w:spacing w:line="276" w:lineRule="auto"/>
      </w:pPr>
      <w:r>
        <w:t>4. Интернет-баннеры «Отцовство - твой главный жизненный проект" (в формате html5 и простые.gif) различных размеров (240х400, 300х250, 300х300, 728х90)</w:t>
      </w:r>
    </w:p>
    <w:p w:rsidR="0005617A" w:rsidRDefault="0005617A" w:rsidP="00174190">
      <w:pPr>
        <w:spacing w:line="276" w:lineRule="auto"/>
      </w:pPr>
      <w:hyperlink r:id="rId7" w:history="1">
        <w:r>
          <w:rPr>
            <w:rStyle w:val="Hyperlink"/>
          </w:rPr>
          <w:t>https://cloud.mail.ru/public/3oAF/2tGn3pjWS</w:t>
        </w:r>
      </w:hyperlink>
      <w:r>
        <w:t xml:space="preserve">   </w:t>
      </w:r>
    </w:p>
    <w:p w:rsidR="0005617A" w:rsidRDefault="0005617A" w:rsidP="00174190">
      <w:pPr>
        <w:spacing w:line="276" w:lineRule="auto"/>
      </w:pPr>
      <w:r>
        <w:t>5. Цикл видеороликов "Школа родителей" ("Физкультура", "Иностранный язык", "География",с участием актера Андрея Леонова (версии 30 и 15 секунд)</w:t>
      </w:r>
    </w:p>
    <w:p w:rsidR="0005617A" w:rsidRDefault="0005617A" w:rsidP="00174190">
      <w:pPr>
        <w:spacing w:line="276" w:lineRule="auto"/>
      </w:pPr>
      <w:r>
        <w:t>6. Аудиоролики  «О чем молчит подросток» (30 и 15 секунд)</w:t>
      </w:r>
    </w:p>
    <w:p w:rsidR="0005617A" w:rsidRDefault="0005617A" w:rsidP="00174190">
      <w:pPr>
        <w:spacing w:line="276" w:lineRule="auto"/>
      </w:pPr>
      <w:r>
        <w:t>7. Макеты наружной рекламы «О чем молчит подросток» (варианты 1,2х1,8 и 1,8х1,2 (Сити форматы), 6х3, А3, А4)</w:t>
      </w:r>
    </w:p>
    <w:p w:rsidR="0005617A" w:rsidRDefault="0005617A" w:rsidP="00174190">
      <w:pPr>
        <w:spacing w:line="276" w:lineRule="auto"/>
      </w:pPr>
      <w:r>
        <w:t>8. Интернет-баннеры «О чем молчит подросток» (в формате html5 и простые.gif) различных размеров (240х400, 300х250, 300х300, 728х90)</w:t>
      </w:r>
    </w:p>
    <w:p w:rsidR="0005617A" w:rsidRDefault="0005617A" w:rsidP="00174190">
      <w:pPr>
        <w:spacing w:line="276" w:lineRule="auto"/>
      </w:pPr>
      <w:hyperlink r:id="rId8" w:history="1">
        <w:r>
          <w:rPr>
            <w:rStyle w:val="Hyperlink"/>
          </w:rPr>
          <w:t>https://cloud.mail.ru/public/4uke/4D7oByxpg</w:t>
        </w:r>
      </w:hyperlink>
      <w:r>
        <w:t xml:space="preserve">   </w:t>
      </w:r>
    </w:p>
    <w:p w:rsidR="0005617A" w:rsidRDefault="0005617A" w:rsidP="00174190">
      <w:pPr>
        <w:spacing w:line="276" w:lineRule="auto"/>
      </w:pPr>
      <w:r>
        <w:t>9. Видеоролик "Матрешки" (версии 30, 15, 5 сек).</w:t>
      </w:r>
    </w:p>
    <w:p w:rsidR="0005617A" w:rsidRDefault="0005617A" w:rsidP="00174190">
      <w:pPr>
        <w:spacing w:line="276" w:lineRule="auto"/>
      </w:pPr>
      <w:r>
        <w:t>10.  Радиоролик "Матрешки" (версии 30 и 15 сек)</w:t>
      </w:r>
    </w:p>
    <w:p w:rsidR="0005617A" w:rsidRDefault="0005617A" w:rsidP="00174190">
      <w:pPr>
        <w:spacing w:line="276" w:lineRule="auto"/>
      </w:pPr>
      <w:r>
        <w:t>11.  Плакаты "Матрешки" (размеры 3х6 м (уличный билборд), 1,2х1,8 м (уличный сити-формат), 1,8х1,2 м, 30х40 см, 35х15 см, А3, А4)</w:t>
      </w:r>
    </w:p>
    <w:p w:rsidR="0005617A" w:rsidRDefault="0005617A" w:rsidP="00174190">
      <w:pPr>
        <w:spacing w:line="276" w:lineRule="auto"/>
      </w:pPr>
      <w:r>
        <w:t>12. Интернет-баннеры "Матрешки" (форматы 240х400 pxl и 500х200 pxl)</w:t>
      </w:r>
    </w:p>
    <w:p w:rsidR="0005617A" w:rsidRDefault="0005617A" w:rsidP="00174190">
      <w:pPr>
        <w:spacing w:line="276" w:lineRule="auto"/>
      </w:pPr>
      <w:hyperlink r:id="rId9" w:history="1">
        <w:r>
          <w:rPr>
            <w:rStyle w:val="Hyperlink"/>
          </w:rPr>
          <w:t>https://cloud.mail.ru/public/8Dv9/usAvuPN9Y</w:t>
        </w:r>
      </w:hyperlink>
      <w:r>
        <w:t xml:space="preserve">   </w:t>
      </w:r>
    </w:p>
    <w:p w:rsidR="0005617A" w:rsidRDefault="0005617A" w:rsidP="00174190">
      <w:pPr>
        <w:spacing w:line="276" w:lineRule="auto"/>
      </w:pPr>
      <w:r>
        <w:t>13. Видеоролик "Сказки" (версии 30, 15, 5 сек)</w:t>
      </w:r>
    </w:p>
    <w:p w:rsidR="0005617A" w:rsidRDefault="0005617A" w:rsidP="00174190">
      <w:pPr>
        <w:spacing w:line="276" w:lineRule="auto"/>
      </w:pPr>
      <w:r>
        <w:t>14. Плакаты "Сказки" (размеры 1,2х1,8 м (уличный сити-формат), 1,8х1,2 м, 30х40 см, 35х15 см, А3, А4)</w:t>
      </w:r>
    </w:p>
    <w:p w:rsidR="0005617A" w:rsidRDefault="0005617A" w:rsidP="00174190">
      <w:pPr>
        <w:spacing w:line="276" w:lineRule="auto"/>
      </w:pPr>
      <w:r>
        <w:t>15. Интернет-баннеры "Сказки" (форматы 240х400 pxl и 500х200 pxl)</w:t>
      </w:r>
    </w:p>
    <w:p w:rsidR="0005617A" w:rsidRDefault="0005617A" w:rsidP="00174190">
      <w:pPr>
        <w:spacing w:line="276" w:lineRule="auto"/>
      </w:pPr>
      <w:hyperlink r:id="rId10" w:history="1">
        <w:r>
          <w:rPr>
            <w:rStyle w:val="Hyperlink"/>
          </w:rPr>
          <w:t>https://cloud.mail.ru/public/8Dv9/usAvuPN9Y</w:t>
        </w:r>
      </w:hyperlink>
      <w:r>
        <w:t xml:space="preserve">    </w:t>
      </w:r>
    </w:p>
    <w:p w:rsidR="0005617A" w:rsidRDefault="0005617A" w:rsidP="00174190">
      <w:pPr>
        <w:spacing w:line="276" w:lineRule="auto"/>
      </w:pPr>
      <w:r>
        <w:t>16. Видеоролик "Ваза" (версии 30, 15, 5 сек)</w:t>
      </w:r>
    </w:p>
    <w:p w:rsidR="0005617A" w:rsidRDefault="0005617A" w:rsidP="00174190">
      <w:pPr>
        <w:spacing w:line="276" w:lineRule="auto"/>
      </w:pPr>
      <w:r>
        <w:t>17. Плакаты "Ваза" (размеры 3х6 м (уличный билборд), 1,2х1,8 м (уличный сити-формат), 1,8х1,2 м, 30х40 см, 35х15 см, А3, А4)</w:t>
      </w:r>
    </w:p>
    <w:p w:rsidR="0005617A" w:rsidRDefault="0005617A" w:rsidP="00174190">
      <w:pPr>
        <w:spacing w:line="276" w:lineRule="auto"/>
      </w:pPr>
      <w:r>
        <w:t>18. Интернет-баннеры "Ваза" (форматы 240х400 pxl и 500х200 pxl)</w:t>
      </w:r>
    </w:p>
    <w:p w:rsidR="0005617A" w:rsidRDefault="0005617A" w:rsidP="00174190">
      <w:pPr>
        <w:spacing w:line="276" w:lineRule="auto"/>
      </w:pPr>
      <w:hyperlink r:id="rId11" w:history="1">
        <w:r>
          <w:rPr>
            <w:rStyle w:val="Hyperlink"/>
          </w:rPr>
          <w:t>https://cloud.mail.ru/public/8Dv9/usAvuPN9Y</w:t>
        </w:r>
      </w:hyperlink>
      <w:r>
        <w:t xml:space="preserve">   </w:t>
      </w:r>
    </w:p>
    <w:p w:rsidR="0005617A" w:rsidRDefault="0005617A" w:rsidP="00174190">
      <w:pPr>
        <w:spacing w:line="276" w:lineRule="auto"/>
      </w:pPr>
      <w:r>
        <w:t>19. Видеоролик "Диалоги" (версии 30, 15, 5 сек)</w:t>
      </w:r>
    </w:p>
    <w:p w:rsidR="0005617A" w:rsidRDefault="0005617A" w:rsidP="00174190">
      <w:pPr>
        <w:spacing w:line="276" w:lineRule="auto"/>
      </w:pPr>
      <w:r>
        <w:t>20. Плакаты "Диалоги" (размеры 1,2х1,8 м (уличный сити-формат), 1,8х1,2 м, 30х40 см, 35х15 см, А3, А4)</w:t>
      </w:r>
    </w:p>
    <w:p w:rsidR="0005617A" w:rsidRDefault="0005617A" w:rsidP="00174190">
      <w:pPr>
        <w:spacing w:line="276" w:lineRule="auto"/>
      </w:pPr>
      <w:r>
        <w:t>21. Интернет-баннеры "Диалоги" (форматы 240х400 pxl и 500х200 pxl)</w:t>
      </w:r>
    </w:p>
    <w:p w:rsidR="0005617A" w:rsidRDefault="0005617A" w:rsidP="00174190">
      <w:pPr>
        <w:spacing w:line="276" w:lineRule="auto"/>
      </w:pPr>
      <w:r>
        <w:t>22. Видеоролик "Объявление" (версии 30, 15, 5 сек)</w:t>
      </w:r>
    </w:p>
    <w:p w:rsidR="0005617A" w:rsidRDefault="0005617A" w:rsidP="00174190">
      <w:pPr>
        <w:spacing w:line="276" w:lineRule="auto"/>
      </w:pPr>
      <w:r>
        <w:t>23. Плакаты "Объявление" (размеры 3х6 м (уличный билборд), 1,2х1,8 м (уличный сити-формат), 1,8х1,2 м, 30х40 см, 35х15 см, А3, А4)</w:t>
      </w:r>
    </w:p>
    <w:p w:rsidR="0005617A" w:rsidRDefault="0005617A" w:rsidP="00174190">
      <w:pPr>
        <w:spacing w:line="276" w:lineRule="auto"/>
      </w:pPr>
      <w:r>
        <w:t>24. Интернет-баннеры "Объявление" (форматы 240х400 pxl и 500х200 pxl)</w:t>
      </w:r>
    </w:p>
    <w:p w:rsidR="0005617A" w:rsidRDefault="0005617A" w:rsidP="00174190">
      <w:pPr>
        <w:spacing w:line="276" w:lineRule="auto"/>
      </w:pPr>
      <w:r>
        <w:t>25. Видеоролик "Супергерои" (версии 30, 15, 5 сек)</w:t>
      </w:r>
    </w:p>
    <w:p w:rsidR="0005617A" w:rsidRDefault="0005617A" w:rsidP="00174190">
      <w:pPr>
        <w:spacing w:line="276" w:lineRule="auto"/>
      </w:pPr>
      <w:r>
        <w:t>26. Плакаты "Супергерои" (размеры 1,2х1,8 м (уличный сити-формат), 1,8х1,2 м, 30х40 см, 35х15 см, А3, А4)</w:t>
      </w:r>
    </w:p>
    <w:p w:rsidR="0005617A" w:rsidRDefault="0005617A" w:rsidP="00174190">
      <w:pPr>
        <w:spacing w:line="276" w:lineRule="auto"/>
      </w:pPr>
      <w:r>
        <w:t>27. Интернет-баннеры "Супергерои" (форматы 240х400 pxl и 500х200 pxl)</w:t>
      </w:r>
    </w:p>
    <w:p w:rsidR="0005617A" w:rsidRDefault="0005617A" w:rsidP="00174190">
      <w:pPr>
        <w:spacing w:line="276" w:lineRule="auto"/>
      </w:pPr>
      <w:r>
        <w:t>28. Видеоролик "Что? Где? Когда?" (версии 30, 15, 5 сек)</w:t>
      </w:r>
    </w:p>
    <w:p w:rsidR="0005617A" w:rsidRDefault="0005617A" w:rsidP="00174190">
      <w:pPr>
        <w:spacing w:line="276" w:lineRule="auto"/>
      </w:pPr>
      <w:r>
        <w:t>29. Видеоролик "Аисты" (52 сек)</w:t>
      </w:r>
    </w:p>
    <w:p w:rsidR="0005617A" w:rsidRDefault="0005617A" w:rsidP="00174190">
      <w:pPr>
        <w:spacing w:line="276" w:lineRule="auto"/>
      </w:pPr>
      <w:r>
        <w:t>30. Видеоролик "Угол" (43 сек)</w:t>
      </w:r>
    </w:p>
    <w:p w:rsidR="0005617A" w:rsidRPr="00174190" w:rsidRDefault="0005617A" w:rsidP="00174190">
      <w:pPr>
        <w:spacing w:line="276" w:lineRule="auto"/>
      </w:pPr>
      <w:r>
        <w:t xml:space="preserve">31. Видеоролик "Приснилось" (1 мин) </w:t>
      </w:r>
      <w:hyperlink r:id="rId12" w:history="1">
        <w:r>
          <w:rPr>
            <w:rStyle w:val="Hyperlink"/>
          </w:rPr>
          <w:t>https://cloud.mail.ru/public/8Dv9/usAvuPN9Y</w:t>
        </w:r>
      </w:hyperlink>
    </w:p>
    <w:sectPr w:rsidR="0005617A" w:rsidRPr="00174190" w:rsidSect="00174190">
      <w:type w:val="continuous"/>
      <w:pgSz w:w="11907" w:h="16840" w:code="9"/>
      <w:pgMar w:top="284" w:right="425" w:bottom="284" w:left="1418" w:header="567" w:footer="567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17A" w:rsidRDefault="0005617A">
      <w:r>
        <w:separator/>
      </w:r>
    </w:p>
  </w:endnote>
  <w:endnote w:type="continuationSeparator" w:id="1">
    <w:p w:rsidR="0005617A" w:rsidRDefault="00056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17A" w:rsidRDefault="0005617A">
      <w:r>
        <w:separator/>
      </w:r>
    </w:p>
  </w:footnote>
  <w:footnote w:type="continuationSeparator" w:id="1">
    <w:p w:rsidR="0005617A" w:rsidRDefault="00056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1C48"/>
    <w:multiLevelType w:val="hybridMultilevel"/>
    <w:tmpl w:val="70F86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4E0822"/>
    <w:multiLevelType w:val="hybridMultilevel"/>
    <w:tmpl w:val="9D68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73640"/>
    <w:multiLevelType w:val="hybridMultilevel"/>
    <w:tmpl w:val="FB243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hyphenationZone w:val="357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57E"/>
    <w:rsid w:val="0000648D"/>
    <w:rsid w:val="000173D1"/>
    <w:rsid w:val="00021C3D"/>
    <w:rsid w:val="000261A7"/>
    <w:rsid w:val="0003758B"/>
    <w:rsid w:val="000424CE"/>
    <w:rsid w:val="0005557A"/>
    <w:rsid w:val="0005617A"/>
    <w:rsid w:val="000741F4"/>
    <w:rsid w:val="00086A14"/>
    <w:rsid w:val="0009010B"/>
    <w:rsid w:val="000E4262"/>
    <w:rsid w:val="000F0160"/>
    <w:rsid w:val="00113A82"/>
    <w:rsid w:val="00114D9A"/>
    <w:rsid w:val="001673FC"/>
    <w:rsid w:val="00174190"/>
    <w:rsid w:val="00195BCE"/>
    <w:rsid w:val="001A389A"/>
    <w:rsid w:val="001B7EBB"/>
    <w:rsid w:val="001C39C3"/>
    <w:rsid w:val="001D7A35"/>
    <w:rsid w:val="001F3D42"/>
    <w:rsid w:val="001F58C7"/>
    <w:rsid w:val="0020007A"/>
    <w:rsid w:val="00202D12"/>
    <w:rsid w:val="00230895"/>
    <w:rsid w:val="00253516"/>
    <w:rsid w:val="002721EF"/>
    <w:rsid w:val="0028325B"/>
    <w:rsid w:val="00297094"/>
    <w:rsid w:val="002B6653"/>
    <w:rsid w:val="002E0D4B"/>
    <w:rsid w:val="002E558D"/>
    <w:rsid w:val="0031099A"/>
    <w:rsid w:val="00313BAB"/>
    <w:rsid w:val="00320E0A"/>
    <w:rsid w:val="003315E5"/>
    <w:rsid w:val="00366E67"/>
    <w:rsid w:val="00370C7B"/>
    <w:rsid w:val="00385501"/>
    <w:rsid w:val="003A1221"/>
    <w:rsid w:val="003A3B99"/>
    <w:rsid w:val="003A45AC"/>
    <w:rsid w:val="003E4646"/>
    <w:rsid w:val="003F3AD0"/>
    <w:rsid w:val="004478E8"/>
    <w:rsid w:val="00474611"/>
    <w:rsid w:val="0047510F"/>
    <w:rsid w:val="00481CA4"/>
    <w:rsid w:val="004877C0"/>
    <w:rsid w:val="004956EA"/>
    <w:rsid w:val="0049676D"/>
    <w:rsid w:val="004A0E1F"/>
    <w:rsid w:val="004C71CC"/>
    <w:rsid w:val="004D1A90"/>
    <w:rsid w:val="004F280C"/>
    <w:rsid w:val="004F5C02"/>
    <w:rsid w:val="0051305B"/>
    <w:rsid w:val="00525BED"/>
    <w:rsid w:val="00557795"/>
    <w:rsid w:val="00565377"/>
    <w:rsid w:val="00584108"/>
    <w:rsid w:val="0059701E"/>
    <w:rsid w:val="005A1DF3"/>
    <w:rsid w:val="005B6604"/>
    <w:rsid w:val="005D5C67"/>
    <w:rsid w:val="005E0199"/>
    <w:rsid w:val="006062D7"/>
    <w:rsid w:val="00642908"/>
    <w:rsid w:val="006479F6"/>
    <w:rsid w:val="0066053C"/>
    <w:rsid w:val="0067035B"/>
    <w:rsid w:val="00673C75"/>
    <w:rsid w:val="00693CD8"/>
    <w:rsid w:val="00695A8E"/>
    <w:rsid w:val="00697394"/>
    <w:rsid w:val="006A6E5A"/>
    <w:rsid w:val="006A7C1A"/>
    <w:rsid w:val="006C175B"/>
    <w:rsid w:val="006D373B"/>
    <w:rsid w:val="006E12E8"/>
    <w:rsid w:val="006E3D7D"/>
    <w:rsid w:val="006E6E46"/>
    <w:rsid w:val="00713784"/>
    <w:rsid w:val="007167AE"/>
    <w:rsid w:val="00726DA1"/>
    <w:rsid w:val="00754FA9"/>
    <w:rsid w:val="0075711A"/>
    <w:rsid w:val="00765C8C"/>
    <w:rsid w:val="00775CAD"/>
    <w:rsid w:val="007907A6"/>
    <w:rsid w:val="00792FD3"/>
    <w:rsid w:val="00797A21"/>
    <w:rsid w:val="007D2E2D"/>
    <w:rsid w:val="007F682C"/>
    <w:rsid w:val="00814029"/>
    <w:rsid w:val="00820F8B"/>
    <w:rsid w:val="00833F73"/>
    <w:rsid w:val="008410B5"/>
    <w:rsid w:val="0084406E"/>
    <w:rsid w:val="0084428D"/>
    <w:rsid w:val="00893C01"/>
    <w:rsid w:val="0089692E"/>
    <w:rsid w:val="008A5C11"/>
    <w:rsid w:val="008C12E9"/>
    <w:rsid w:val="008C3608"/>
    <w:rsid w:val="008D4E1F"/>
    <w:rsid w:val="008E1322"/>
    <w:rsid w:val="008E22EC"/>
    <w:rsid w:val="00905F9E"/>
    <w:rsid w:val="00923AED"/>
    <w:rsid w:val="00930B97"/>
    <w:rsid w:val="009313D1"/>
    <w:rsid w:val="0093557E"/>
    <w:rsid w:val="00956463"/>
    <w:rsid w:val="009564A3"/>
    <w:rsid w:val="00971A08"/>
    <w:rsid w:val="0099196A"/>
    <w:rsid w:val="00994F1F"/>
    <w:rsid w:val="009A1A02"/>
    <w:rsid w:val="009C6BCF"/>
    <w:rsid w:val="009F565F"/>
    <w:rsid w:val="00A07C88"/>
    <w:rsid w:val="00A15FCA"/>
    <w:rsid w:val="00A35825"/>
    <w:rsid w:val="00A377AA"/>
    <w:rsid w:val="00A37B81"/>
    <w:rsid w:val="00A428C7"/>
    <w:rsid w:val="00A428F9"/>
    <w:rsid w:val="00A772CE"/>
    <w:rsid w:val="00AD236C"/>
    <w:rsid w:val="00AD313F"/>
    <w:rsid w:val="00AD570C"/>
    <w:rsid w:val="00AE0877"/>
    <w:rsid w:val="00AF3E6B"/>
    <w:rsid w:val="00AF4B36"/>
    <w:rsid w:val="00B00567"/>
    <w:rsid w:val="00B25922"/>
    <w:rsid w:val="00B32707"/>
    <w:rsid w:val="00B6018E"/>
    <w:rsid w:val="00B90463"/>
    <w:rsid w:val="00B96D6C"/>
    <w:rsid w:val="00BA4E5E"/>
    <w:rsid w:val="00BB663F"/>
    <w:rsid w:val="00BC6EB4"/>
    <w:rsid w:val="00BE10FF"/>
    <w:rsid w:val="00BF5AA7"/>
    <w:rsid w:val="00C258CD"/>
    <w:rsid w:val="00C63D50"/>
    <w:rsid w:val="00CA4482"/>
    <w:rsid w:val="00CB04F2"/>
    <w:rsid w:val="00CD3300"/>
    <w:rsid w:val="00D00570"/>
    <w:rsid w:val="00D12011"/>
    <w:rsid w:val="00D148A4"/>
    <w:rsid w:val="00D14F43"/>
    <w:rsid w:val="00D60D7C"/>
    <w:rsid w:val="00D61D23"/>
    <w:rsid w:val="00D91727"/>
    <w:rsid w:val="00DD0CF1"/>
    <w:rsid w:val="00DD6C2A"/>
    <w:rsid w:val="00DE7607"/>
    <w:rsid w:val="00DF34AE"/>
    <w:rsid w:val="00E0396C"/>
    <w:rsid w:val="00E10392"/>
    <w:rsid w:val="00E66D39"/>
    <w:rsid w:val="00E83A20"/>
    <w:rsid w:val="00EA1396"/>
    <w:rsid w:val="00EB70BB"/>
    <w:rsid w:val="00EC1643"/>
    <w:rsid w:val="00EE21A6"/>
    <w:rsid w:val="00F16052"/>
    <w:rsid w:val="00F179CE"/>
    <w:rsid w:val="00F43024"/>
    <w:rsid w:val="00F4373B"/>
    <w:rsid w:val="00F4585E"/>
    <w:rsid w:val="00F5020D"/>
    <w:rsid w:val="00F81E7A"/>
    <w:rsid w:val="00F83237"/>
    <w:rsid w:val="00FB47C3"/>
    <w:rsid w:val="00FC649F"/>
    <w:rsid w:val="00FE054B"/>
    <w:rsid w:val="00FE0777"/>
    <w:rsid w:val="00FF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99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3B99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34AE"/>
    <w:rPr>
      <w:sz w:val="28"/>
      <w:szCs w:val="28"/>
    </w:rPr>
  </w:style>
  <w:style w:type="paragraph" w:customStyle="1" w:styleId="a">
    <w:name w:val="Заголовок к тексту"/>
    <w:basedOn w:val="Normal"/>
    <w:next w:val="BodyText"/>
    <w:uiPriority w:val="99"/>
    <w:rsid w:val="003A3B99"/>
    <w:pPr>
      <w:suppressAutoHyphens/>
      <w:spacing w:after="240" w:line="240" w:lineRule="exact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3A3B99"/>
    <w:pPr>
      <w:spacing w:line="360" w:lineRule="exact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424CE"/>
    <w:rPr>
      <w:sz w:val="28"/>
      <w:szCs w:val="28"/>
    </w:rPr>
  </w:style>
  <w:style w:type="paragraph" w:customStyle="1" w:styleId="a0">
    <w:name w:val="Исполнитель"/>
    <w:basedOn w:val="BodyText"/>
    <w:next w:val="BodyText"/>
    <w:uiPriority w:val="99"/>
    <w:rsid w:val="003A3B99"/>
    <w:pPr>
      <w:suppressAutoHyphens/>
      <w:spacing w:line="240" w:lineRule="exact"/>
      <w:ind w:firstLine="0"/>
      <w:jc w:val="left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A3B99"/>
    <w:pPr>
      <w:suppressAutoHyphens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B16A3"/>
    <w:rPr>
      <w:sz w:val="28"/>
      <w:szCs w:val="28"/>
    </w:rPr>
  </w:style>
  <w:style w:type="paragraph" w:styleId="Signature">
    <w:name w:val="Signature"/>
    <w:basedOn w:val="Normal"/>
    <w:next w:val="BodyText"/>
    <w:link w:val="SignatureChar"/>
    <w:uiPriority w:val="99"/>
    <w:rsid w:val="003A3B9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B16A3"/>
    <w:rPr>
      <w:sz w:val="28"/>
      <w:szCs w:val="28"/>
    </w:rPr>
  </w:style>
  <w:style w:type="paragraph" w:customStyle="1" w:styleId="a1">
    <w:name w:val="Приложение"/>
    <w:basedOn w:val="BodyText"/>
    <w:uiPriority w:val="99"/>
    <w:rsid w:val="003A3B9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2">
    <w:name w:val="Адресат"/>
    <w:basedOn w:val="Normal"/>
    <w:uiPriority w:val="99"/>
    <w:rsid w:val="003A3B99"/>
    <w:pPr>
      <w:suppressAutoHyphens/>
      <w:spacing w:after="120" w:line="240" w:lineRule="exact"/>
    </w:pPr>
  </w:style>
  <w:style w:type="character" w:styleId="PageNumber">
    <w:name w:val="page number"/>
    <w:basedOn w:val="DefaultParagraphFont"/>
    <w:uiPriority w:val="99"/>
    <w:rsid w:val="003A3B99"/>
  </w:style>
  <w:style w:type="paragraph" w:customStyle="1" w:styleId="a3">
    <w:name w:val="Подпись на общем бланке"/>
    <w:basedOn w:val="Signature"/>
    <w:next w:val="BodyText"/>
    <w:uiPriority w:val="99"/>
    <w:rsid w:val="003A3B99"/>
    <w:pPr>
      <w:tabs>
        <w:tab w:val="clear" w:pos="5103"/>
      </w:tabs>
    </w:pPr>
  </w:style>
  <w:style w:type="paragraph" w:styleId="BalloonText">
    <w:name w:val="Balloon Text"/>
    <w:basedOn w:val="Normal"/>
    <w:link w:val="BalloonTextChar"/>
    <w:uiPriority w:val="99"/>
    <w:semiHidden/>
    <w:rsid w:val="00935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A3"/>
    <w:rPr>
      <w:sz w:val="0"/>
      <w:szCs w:val="0"/>
    </w:rPr>
  </w:style>
  <w:style w:type="character" w:styleId="Hyperlink">
    <w:name w:val="Hyperlink"/>
    <w:basedOn w:val="DefaultParagraphFont"/>
    <w:uiPriority w:val="99"/>
    <w:rsid w:val="00B32707"/>
    <w:rPr>
      <w:color w:val="0000FF"/>
      <w:u w:val="single"/>
    </w:rPr>
  </w:style>
  <w:style w:type="paragraph" w:styleId="NoSpacing">
    <w:name w:val="No Spacing"/>
    <w:uiPriority w:val="99"/>
    <w:qFormat/>
    <w:rsid w:val="000424CE"/>
    <w:rPr>
      <w:sz w:val="28"/>
      <w:szCs w:val="28"/>
    </w:rPr>
  </w:style>
  <w:style w:type="table" w:styleId="TableGrid">
    <w:name w:val="Table Grid"/>
    <w:basedOn w:val="TableNormal"/>
    <w:uiPriority w:val="99"/>
    <w:rsid w:val="001B7E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uke/4D7oByx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3oAF/2tGn3pjWS" TargetMode="External"/><Relationship Id="rId12" Type="http://schemas.openxmlformats.org/officeDocument/2006/relationships/hyperlink" Target="https://cloud.mail.ru/public/8Dv9/usAvuPN9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8Dv9/usAvuPN9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loud.mail.ru/public/8Dv9/usAvuPN9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8Dv9/usAvuPN9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468</Words>
  <Characters>2668</Characters>
  <Application>Microsoft Office Outlook</Application>
  <DocSecurity>0</DocSecurity>
  <Lines>0</Lines>
  <Paragraphs>0</Paragraphs>
  <ScaleCrop>false</ScaleCrop>
  <Company>Гамма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2019-11-14T09:59:00Z</cp:lastPrinted>
  <dcterms:created xsi:type="dcterms:W3CDTF">2019-11-15T03:48:00Z</dcterms:created>
  <dcterms:modified xsi:type="dcterms:W3CDTF">2019-11-15T05:00:00Z</dcterms:modified>
</cp:coreProperties>
</file>